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7135" w14:textId="1B28396C" w:rsidR="0073113C" w:rsidRPr="00AE00BD" w:rsidRDefault="0073113C" w:rsidP="00AE00BD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AE00BD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OKULUMUZUN TARİHÇESİ</w:t>
      </w:r>
    </w:p>
    <w:p w14:paraId="426543C2" w14:textId="50816CD0" w:rsidR="0073113C" w:rsidRDefault="002C2777" w:rsidP="00B67958">
      <w:pPr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tr-TR"/>
        </w:rPr>
        <w:drawing>
          <wp:inline distT="0" distB="0" distL="0" distR="0" wp14:anchorId="10384CF2" wp14:editId="05B3B39E">
            <wp:extent cx="5760720" cy="432054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5FC2" w14:textId="77777777" w:rsidR="0073113C" w:rsidRDefault="0073113C" w:rsidP="00B67958">
      <w:pPr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14:paraId="0EB2355D" w14:textId="77777777" w:rsidR="0073113C" w:rsidRDefault="0073113C" w:rsidP="00B67958">
      <w:pPr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14:paraId="11B605BE" w14:textId="6C44C511" w:rsidR="0073113C" w:rsidRDefault="0073113C" w:rsidP="00AF5158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3113C">
        <w:rPr>
          <w:rFonts w:ascii="Arial" w:eastAsia="Times New Roman" w:hAnsi="Arial" w:cs="Arial"/>
          <w:sz w:val="24"/>
          <w:szCs w:val="24"/>
          <w:lang w:eastAsia="tr-TR"/>
        </w:rPr>
        <w:t>6287 Sayılı Kanun ile okul dönüşümleri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yapılmış ve Beşiktaş Ortaköy semtinde </w:t>
      </w:r>
      <w:r w:rsidR="004C17A5">
        <w:rPr>
          <w:rFonts w:ascii="Arial" w:eastAsia="Times New Roman" w:hAnsi="Arial" w:cs="Arial"/>
          <w:sz w:val="24"/>
          <w:szCs w:val="24"/>
          <w:lang w:eastAsia="tr-TR"/>
        </w:rPr>
        <w:t>faaliyet gösteren ‘Ortaköy Hayat İ</w:t>
      </w:r>
      <w:r w:rsidR="00A9764B">
        <w:rPr>
          <w:rFonts w:ascii="Arial" w:eastAsia="Times New Roman" w:hAnsi="Arial" w:cs="Arial"/>
          <w:sz w:val="24"/>
          <w:szCs w:val="24"/>
          <w:lang w:eastAsia="tr-TR"/>
        </w:rPr>
        <w:t>l</w:t>
      </w:r>
      <w:r w:rsidR="004C17A5">
        <w:rPr>
          <w:rFonts w:ascii="Arial" w:eastAsia="Times New Roman" w:hAnsi="Arial" w:cs="Arial"/>
          <w:sz w:val="24"/>
          <w:szCs w:val="24"/>
          <w:lang w:eastAsia="tr-TR"/>
        </w:rPr>
        <w:t xml:space="preserve">köğretim Okulu’ öğrencileri, yakın çevrede bulunan </w:t>
      </w:r>
      <w:r w:rsidR="0079356D">
        <w:rPr>
          <w:rFonts w:ascii="Arial" w:eastAsia="Times New Roman" w:hAnsi="Arial" w:cs="Arial"/>
          <w:sz w:val="24"/>
          <w:szCs w:val="24"/>
          <w:lang w:eastAsia="tr-TR"/>
        </w:rPr>
        <w:t>il</w:t>
      </w:r>
      <w:r w:rsidR="004C17A5">
        <w:rPr>
          <w:rFonts w:ascii="Arial" w:eastAsia="Times New Roman" w:hAnsi="Arial" w:cs="Arial"/>
          <w:sz w:val="24"/>
          <w:szCs w:val="24"/>
          <w:lang w:eastAsia="tr-TR"/>
        </w:rPr>
        <w:t>kokul ve ortaokullar ile birleştirilerek okul kapatılmıştır.</w:t>
      </w:r>
    </w:p>
    <w:p w14:paraId="09440A78" w14:textId="77777777" w:rsidR="004C17A5" w:rsidRDefault="004C17A5" w:rsidP="00AF5158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E24ACDE" w14:textId="254903FB" w:rsidR="004C17A5" w:rsidRDefault="004C17A5" w:rsidP="00AF5158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2016 yılında Beşiktaş ilçesinde Kız İmam Hatip Lisesi’ne ihtiyaç duyulmuş ve Bakanlık onayı ile Beşiktaş Kız Anadolu İmam Hatip Lisesi açılmıştır. İlk öğrencilerini 2016-17 Eğitim Öğretim yılında kabul edilen okulumuz, Bakanlık Dil Proje Okulları arasındadır.</w:t>
      </w:r>
    </w:p>
    <w:p w14:paraId="3C9D3025" w14:textId="77777777" w:rsidR="004C17A5" w:rsidRDefault="004C17A5" w:rsidP="00AF5158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E546BB4" w14:textId="3BEEE6E3" w:rsidR="004C17A5" w:rsidRDefault="004C17A5" w:rsidP="00AF5158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2021-22 Eğitim-Öğretim yılında okulumuz eski Kılıç Ali Paşa İHO binasına taşınmıştır. Bu tarihten itibaren Kılıç Ali Paşa İHO ortaokul öğrencileri okulumuz bünyesine dahil olmuştur.</w:t>
      </w:r>
    </w:p>
    <w:p w14:paraId="75D8DC02" w14:textId="77777777" w:rsidR="004C17A5" w:rsidRDefault="004C17A5" w:rsidP="00AF5158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D799A28" w14:textId="0654C159" w:rsidR="004C17A5" w:rsidRDefault="004C17A5" w:rsidP="00AF5158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2022-23 Eğitim-Öğretim yılı itibariyle </w:t>
      </w:r>
      <w:r>
        <w:rPr>
          <w:rFonts w:ascii="Arial" w:eastAsia="Times New Roman" w:hAnsi="Arial" w:cs="Arial"/>
          <w:sz w:val="24"/>
          <w:szCs w:val="24"/>
          <w:lang w:eastAsia="tr-TR"/>
        </w:rPr>
        <w:t>‘Türkiye’nin İlk Almanca Proje Okulu’ unvanına sahip okulumuzda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kontenjanı 30 Almanca ve 30 İngilizce olarak belirlenmiştir.</w:t>
      </w:r>
    </w:p>
    <w:sectPr w:rsidR="004C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50"/>
    <w:rsid w:val="00100955"/>
    <w:rsid w:val="002B41AF"/>
    <w:rsid w:val="002C2777"/>
    <w:rsid w:val="00415CFB"/>
    <w:rsid w:val="004C17A5"/>
    <w:rsid w:val="00580092"/>
    <w:rsid w:val="0073113C"/>
    <w:rsid w:val="0079356D"/>
    <w:rsid w:val="008D3A48"/>
    <w:rsid w:val="00935321"/>
    <w:rsid w:val="00A442D3"/>
    <w:rsid w:val="00A60BD0"/>
    <w:rsid w:val="00A81007"/>
    <w:rsid w:val="00A859F3"/>
    <w:rsid w:val="00A9764B"/>
    <w:rsid w:val="00AE00BD"/>
    <w:rsid w:val="00AF5158"/>
    <w:rsid w:val="00B37718"/>
    <w:rsid w:val="00B67958"/>
    <w:rsid w:val="00BD55DB"/>
    <w:rsid w:val="00C85D50"/>
    <w:rsid w:val="00CF5696"/>
    <w:rsid w:val="00DD4236"/>
    <w:rsid w:val="00E30B50"/>
    <w:rsid w:val="00F1353E"/>
    <w:rsid w:val="00F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FC9F"/>
  <w15:chartTrackingRefBased/>
  <w15:docId w15:val="{5C6B8089-8D24-4A84-B077-83B88D8C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85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85D5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85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34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BGHM</dc:creator>
  <cp:keywords/>
  <dc:description/>
  <cp:lastModifiedBy>hande akdemir</cp:lastModifiedBy>
  <cp:revision>9</cp:revision>
  <dcterms:created xsi:type="dcterms:W3CDTF">2023-04-12T12:39:00Z</dcterms:created>
  <dcterms:modified xsi:type="dcterms:W3CDTF">2023-04-12T12:44:00Z</dcterms:modified>
</cp:coreProperties>
</file>